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2A" w:rsidRDefault="006C792A" w:rsidP="006C792A">
      <w:pPr>
        <w:jc w:val="center"/>
        <w:rPr>
          <w:rFonts w:ascii="宋体" w:hAnsi="宋体" w:cs="宋体"/>
          <w:b/>
          <w:bCs/>
          <w:sz w:val="44"/>
          <w:szCs w:val="44"/>
        </w:rPr>
      </w:pPr>
      <w:r>
        <w:rPr>
          <w:rFonts w:ascii="宋体" w:hAnsi="宋体" w:cs="宋体" w:hint="eastAsia"/>
          <w:b/>
          <w:bCs/>
          <w:sz w:val="44"/>
          <w:szCs w:val="44"/>
        </w:rPr>
        <w:t>法院领导接待群众来访活动公示</w:t>
      </w:r>
    </w:p>
    <w:p w:rsidR="006C792A" w:rsidRDefault="006C792A" w:rsidP="006C792A">
      <w:pPr>
        <w:jc w:val="center"/>
        <w:rPr>
          <w:rFonts w:ascii="宋体" w:hAnsi="宋体" w:cs="宋体"/>
          <w:b/>
          <w:bCs/>
          <w:sz w:val="44"/>
          <w:szCs w:val="44"/>
        </w:rPr>
      </w:pPr>
    </w:p>
    <w:p w:rsidR="006C792A" w:rsidRDefault="006C792A" w:rsidP="006C792A">
      <w:pPr>
        <w:spacing w:line="6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6月23日（周三）上午10:10——12:00，浙江省高级人民法院审判委员会专职委员周根才在云和县社会矛盾纠纷调处</w:t>
      </w:r>
      <w:r w:rsidR="00AA10C2">
        <w:rPr>
          <w:rFonts w:ascii="仿宋_GB2312" w:eastAsia="仿宋_GB2312" w:hAnsi="仿宋_GB2312" w:cs="仿宋_GB2312" w:hint="eastAsia"/>
          <w:sz w:val="32"/>
          <w:szCs w:val="32"/>
        </w:rPr>
        <w:t>化解</w:t>
      </w:r>
      <w:bookmarkStart w:id="0" w:name="_GoBack"/>
      <w:bookmarkEnd w:id="0"/>
      <w:r>
        <w:rPr>
          <w:rFonts w:ascii="仿宋_GB2312" w:eastAsia="仿宋_GB2312" w:hAnsi="仿宋_GB2312" w:cs="仿宋_GB2312" w:hint="eastAsia"/>
          <w:sz w:val="32"/>
          <w:szCs w:val="32"/>
        </w:rPr>
        <w:t>中心（云和县中山路2号）重点就涉法涉诉案件接待来访群众。</w:t>
      </w:r>
    </w:p>
    <w:p w:rsidR="006C792A" w:rsidRDefault="006C792A" w:rsidP="006C792A">
      <w:pPr>
        <w:spacing w:line="60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特此公示。</w:t>
      </w:r>
    </w:p>
    <w:p w:rsidR="006C792A" w:rsidRDefault="006C792A" w:rsidP="006C792A">
      <w:pPr>
        <w:spacing w:line="600" w:lineRule="auto"/>
        <w:ind w:firstLineChars="200" w:firstLine="640"/>
        <w:jc w:val="left"/>
        <w:rPr>
          <w:rFonts w:ascii="仿宋_GB2312" w:eastAsia="仿宋_GB2312" w:hAnsi="仿宋_GB2312" w:cs="仿宋_GB2312"/>
          <w:sz w:val="32"/>
          <w:szCs w:val="32"/>
        </w:rPr>
      </w:pPr>
    </w:p>
    <w:p w:rsidR="006C792A" w:rsidRDefault="006C792A" w:rsidP="006C792A">
      <w:pPr>
        <w:spacing w:line="600" w:lineRule="auto"/>
        <w:ind w:firstLineChars="200" w:firstLine="640"/>
        <w:jc w:val="left"/>
        <w:rPr>
          <w:rFonts w:ascii="仿宋_GB2312" w:eastAsia="仿宋_GB2312" w:hAnsi="仿宋_GB2312" w:cs="仿宋_GB2312"/>
          <w:sz w:val="32"/>
          <w:szCs w:val="32"/>
        </w:rPr>
      </w:pPr>
    </w:p>
    <w:p w:rsidR="006C792A" w:rsidRDefault="006C792A" w:rsidP="006C792A">
      <w:pPr>
        <w:spacing w:line="60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云和县人民法院</w:t>
      </w:r>
    </w:p>
    <w:p w:rsidR="006C792A" w:rsidRDefault="006C792A" w:rsidP="006C792A">
      <w:pPr>
        <w:spacing w:line="600" w:lineRule="auto"/>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2021年6月21日</w:t>
      </w:r>
    </w:p>
    <w:p w:rsidR="007D533B" w:rsidRDefault="007D533B"/>
    <w:sectPr w:rsidR="007D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2A"/>
    <w:rsid w:val="006C792A"/>
    <w:rsid w:val="007D533B"/>
    <w:rsid w:val="00AA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2A"/>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92A"/>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142</Characters>
  <Application>Microsoft Office Word</Application>
  <DocSecurity>0</DocSecurity>
  <Lines>1</Lines>
  <Paragraphs>1</Paragraphs>
  <ScaleCrop>false</ScaleCrop>
  <Company>Microsoft</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cp:revision>
  <dcterms:created xsi:type="dcterms:W3CDTF">2021-06-22T01:36:00Z</dcterms:created>
  <dcterms:modified xsi:type="dcterms:W3CDTF">2021-06-22T01:45:00Z</dcterms:modified>
</cp:coreProperties>
</file>